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FFCE" w14:textId="7AECF7CA" w:rsidR="00806438" w:rsidRPr="00806438" w:rsidRDefault="00A10576" w:rsidP="00FA33A0">
      <w:pPr>
        <w:jc w:val="center"/>
      </w:pPr>
      <w:proofErr w:type="spellStart"/>
      <w:r w:rsidRPr="00806438">
        <w:t>NACo</w:t>
      </w:r>
      <w:proofErr w:type="spellEnd"/>
      <w:r w:rsidRPr="00806438">
        <w:t xml:space="preserve"> Policy </w:t>
      </w:r>
      <w:r w:rsidR="002F77E6" w:rsidRPr="00806438">
        <w:t>Resolution</w:t>
      </w:r>
      <w:r w:rsidRPr="00806438">
        <w:t xml:space="preserve"> Recommendation</w:t>
      </w:r>
    </w:p>
    <w:p w14:paraId="0F4C6479" w14:textId="77777777" w:rsidR="00806438" w:rsidRPr="00806438" w:rsidRDefault="00806438" w:rsidP="00FA33A0">
      <w:pPr>
        <w:jc w:val="center"/>
      </w:pPr>
    </w:p>
    <w:p w14:paraId="5627E7FF" w14:textId="46299801" w:rsidR="008457C8" w:rsidRPr="00806438" w:rsidRDefault="00806438" w:rsidP="00FA33A0">
      <w:pPr>
        <w:jc w:val="center"/>
      </w:pPr>
      <w:r w:rsidRPr="00806438">
        <w:t>Federal Support of Medical Examiners and Coroners</w:t>
      </w:r>
    </w:p>
    <w:p w14:paraId="250D3BB1" w14:textId="07B7B66B" w:rsidR="008457C8" w:rsidRPr="00806438" w:rsidRDefault="008457C8" w:rsidP="008457C8"/>
    <w:p w14:paraId="27060019" w14:textId="5772E1D1" w:rsidR="008457C8" w:rsidRPr="00806438" w:rsidRDefault="008457C8" w:rsidP="008457C8">
      <w:r w:rsidRPr="00806438">
        <w:rPr>
          <w:b/>
          <w:bCs/>
        </w:rPr>
        <w:t>Iss</w:t>
      </w:r>
      <w:r w:rsidR="002F77E6" w:rsidRPr="00806438">
        <w:rPr>
          <w:b/>
          <w:bCs/>
        </w:rPr>
        <w:t>u</w:t>
      </w:r>
      <w:r w:rsidRPr="00806438">
        <w:rPr>
          <w:b/>
          <w:bCs/>
        </w:rPr>
        <w:t>e</w:t>
      </w:r>
      <w:r w:rsidRPr="00806438">
        <w:t xml:space="preserve">:  </w:t>
      </w:r>
      <w:proofErr w:type="spellStart"/>
      <w:r w:rsidRPr="00806438">
        <w:t>NACo</w:t>
      </w:r>
      <w:proofErr w:type="spellEnd"/>
      <w:r w:rsidRPr="00806438">
        <w:t xml:space="preserve"> supports the strengthening of </w:t>
      </w:r>
      <w:r w:rsidR="00BE7E3E" w:rsidRPr="00806438">
        <w:t>Medical Examiner and Coroner offices</w:t>
      </w:r>
      <w:r w:rsidRPr="00806438">
        <w:t xml:space="preserve"> to improve the </w:t>
      </w:r>
      <w:r w:rsidR="002F77E6" w:rsidRPr="00806438">
        <w:t xml:space="preserve">quality and timeliness </w:t>
      </w:r>
      <w:r w:rsidR="00BE7E3E" w:rsidRPr="00806438">
        <w:t>of</w:t>
      </w:r>
      <w:r w:rsidR="002F77E6" w:rsidRPr="00806438">
        <w:t xml:space="preserve"> </w:t>
      </w:r>
      <w:r w:rsidRPr="00806438">
        <w:t>medicolegal death investigation</w:t>
      </w:r>
      <w:r w:rsidR="00BE7E3E" w:rsidRPr="00806438">
        <w:t>s</w:t>
      </w:r>
      <w:r w:rsidR="002C3017" w:rsidRPr="00806438">
        <w:t xml:space="preserve"> which directly impact the criminal justice and public health systems</w:t>
      </w:r>
      <w:r w:rsidRPr="00806438">
        <w:t xml:space="preserve">. </w:t>
      </w:r>
    </w:p>
    <w:p w14:paraId="6226CCE1" w14:textId="058EB992" w:rsidR="008457C8" w:rsidRPr="00806438" w:rsidRDefault="008457C8" w:rsidP="008457C8"/>
    <w:p w14:paraId="14752144" w14:textId="1393D6A6" w:rsidR="008457C8" w:rsidRPr="00806438" w:rsidRDefault="008457C8" w:rsidP="008457C8">
      <w:r w:rsidRPr="00806438">
        <w:rPr>
          <w:b/>
          <w:bCs/>
        </w:rPr>
        <w:t>Adopted Policy</w:t>
      </w:r>
      <w:r w:rsidRPr="00806438">
        <w:t xml:space="preserve">: </w:t>
      </w:r>
      <w:proofErr w:type="spellStart"/>
      <w:r w:rsidRPr="00806438">
        <w:t>NACo</w:t>
      </w:r>
      <w:proofErr w:type="spellEnd"/>
      <w:r w:rsidRPr="00806438">
        <w:t xml:space="preserve"> supports and strongly encourages the implementation, support and funding of federal legislation that w</w:t>
      </w:r>
      <w:r w:rsidR="002F77E6" w:rsidRPr="00806438">
        <w:t>ill</w:t>
      </w:r>
      <w:r w:rsidRPr="00806438">
        <w:t xml:space="preserve"> provide grants</w:t>
      </w:r>
      <w:r w:rsidR="005A3698">
        <w:t xml:space="preserve"> and microgrants</w:t>
      </w:r>
      <w:r w:rsidRPr="00806438">
        <w:t xml:space="preserve"> specific to strengthening Medical Examiner and Coroner Offices (ME/C) to improve the medicolegal death investigation</w:t>
      </w:r>
      <w:r w:rsidR="00306695">
        <w:t xml:space="preserve"> </w:t>
      </w:r>
      <w:r w:rsidRPr="00806438">
        <w:t>system</w:t>
      </w:r>
      <w:r w:rsidR="00306695">
        <w:t xml:space="preserve"> </w:t>
      </w:r>
      <w:r w:rsidRPr="00806438">
        <w:t xml:space="preserve">which </w:t>
      </w:r>
      <w:r w:rsidR="00306695">
        <w:t>is</w:t>
      </w:r>
      <w:r w:rsidRPr="00806438">
        <w:t xml:space="preserve"> often managed at the county level.  </w:t>
      </w:r>
      <w:proofErr w:type="spellStart"/>
      <w:r w:rsidRPr="00806438">
        <w:t>NACo</w:t>
      </w:r>
      <w:proofErr w:type="spellEnd"/>
      <w:r w:rsidRPr="00806438">
        <w:t xml:space="preserve"> supports the development, implementation and funding of national standards, certification of personnel, accreditation of ME/C offices and data modernization of the medicolegal death investigation system. </w:t>
      </w:r>
    </w:p>
    <w:p w14:paraId="50DC9440" w14:textId="40AB9BF8" w:rsidR="002C3017" w:rsidRPr="00806438" w:rsidRDefault="00FA33A0" w:rsidP="002C3017">
      <w:pPr>
        <w:pStyle w:val="ListParagraph"/>
        <w:numPr>
          <w:ilvl w:val="0"/>
          <w:numId w:val="1"/>
        </w:numPr>
      </w:pPr>
      <w:r w:rsidRPr="00806438">
        <w:t xml:space="preserve">COMEC: </w:t>
      </w:r>
      <w:r w:rsidR="002C3017" w:rsidRPr="00806438">
        <w:t>The Collaborating Office for Medical Examiners and Coroners (COMEC) which is housed under the Center for Disease Control and Prevention (CDC) should be fully funded.</w:t>
      </w:r>
    </w:p>
    <w:p w14:paraId="39304BF1" w14:textId="693B2633" w:rsidR="002C3017" w:rsidRPr="00806438" w:rsidRDefault="002C3017" w:rsidP="002C3017">
      <w:pPr>
        <w:pStyle w:val="ListParagraph"/>
        <w:numPr>
          <w:ilvl w:val="0"/>
          <w:numId w:val="1"/>
        </w:numPr>
      </w:pPr>
      <w:r w:rsidRPr="00806438">
        <w:t xml:space="preserve">Quality of Personnel:  The Department of Justice (DOD) and the COMEC should provide programs to </w:t>
      </w:r>
      <w:r w:rsidR="00BE7E3E" w:rsidRPr="00806438">
        <w:t xml:space="preserve">fund </w:t>
      </w:r>
      <w:r w:rsidRPr="00806438">
        <w:t>train</w:t>
      </w:r>
      <w:r w:rsidR="00BE7E3E" w:rsidRPr="00806438">
        <w:t>ing</w:t>
      </w:r>
      <w:r w:rsidRPr="00806438">
        <w:t xml:space="preserve"> and </w:t>
      </w:r>
      <w:r w:rsidR="00BE7E3E" w:rsidRPr="00806438">
        <w:t>the certification of</w:t>
      </w:r>
      <w:r w:rsidRPr="00806438">
        <w:t xml:space="preserve"> forensic pathologists and medicolegal death investigators. </w:t>
      </w:r>
    </w:p>
    <w:p w14:paraId="0CDE3D96" w14:textId="7F03C0C4" w:rsidR="002C3017" w:rsidRPr="00806438" w:rsidRDefault="002C3017" w:rsidP="002C3017">
      <w:pPr>
        <w:pStyle w:val="ListParagraph"/>
        <w:numPr>
          <w:ilvl w:val="0"/>
          <w:numId w:val="1"/>
        </w:numPr>
      </w:pPr>
      <w:r w:rsidRPr="00806438">
        <w:t xml:space="preserve">Accreditation: The DOD and the COMEC should provide funding </w:t>
      </w:r>
      <w:r w:rsidR="007F7456" w:rsidRPr="00806438">
        <w:t>to</w:t>
      </w:r>
      <w:r w:rsidRPr="00806438">
        <w:t xml:space="preserve"> ME/C offices to meet </w:t>
      </w:r>
      <w:r w:rsidR="007F7456" w:rsidRPr="00806438">
        <w:t xml:space="preserve">national office </w:t>
      </w:r>
      <w:r w:rsidRPr="00806438">
        <w:t xml:space="preserve">accreditation requirements and national standards related to forensic medicolegal death investigations. </w:t>
      </w:r>
    </w:p>
    <w:p w14:paraId="44ED5F96" w14:textId="1260A2C5" w:rsidR="002C3017" w:rsidRPr="00806438" w:rsidRDefault="002C3017" w:rsidP="002C3017">
      <w:pPr>
        <w:pStyle w:val="ListParagraph"/>
        <w:numPr>
          <w:ilvl w:val="0"/>
          <w:numId w:val="1"/>
        </w:numPr>
      </w:pPr>
      <w:r w:rsidRPr="00806438">
        <w:t xml:space="preserve">Data Modernization &amp; Interoperability:  </w:t>
      </w:r>
      <w:r w:rsidR="007F7456" w:rsidRPr="00806438">
        <w:t>Federal f</w:t>
      </w:r>
      <w:r w:rsidRPr="00806438">
        <w:t>unding should be available to ensure ME/C</w:t>
      </w:r>
      <w:r w:rsidR="007F7456" w:rsidRPr="00806438">
        <w:t>s</w:t>
      </w:r>
      <w:r w:rsidRPr="00806438">
        <w:t xml:space="preserve"> have access to</w:t>
      </w:r>
      <w:r w:rsidR="00806438" w:rsidRPr="00806438">
        <w:t>,</w:t>
      </w:r>
      <w:r w:rsidRPr="00806438">
        <w:t xml:space="preserve"> and utilize</w:t>
      </w:r>
      <w:r w:rsidR="00806438" w:rsidRPr="00806438">
        <w:t>,</w:t>
      </w:r>
      <w:r w:rsidRPr="00806438">
        <w:t xml:space="preserve"> electronic case management systems to allow interoperability between forensic/criminal justice and public health stakeholders. </w:t>
      </w:r>
    </w:p>
    <w:p w14:paraId="4F71C3BF" w14:textId="77777777" w:rsidR="008457C8" w:rsidRPr="00806438" w:rsidRDefault="008457C8" w:rsidP="008457C8"/>
    <w:p w14:paraId="1699CCBA" w14:textId="59103BD7" w:rsidR="008457C8" w:rsidRPr="00806438" w:rsidRDefault="002F77E6" w:rsidP="008457C8">
      <w:r w:rsidRPr="00806438">
        <w:rPr>
          <w:b/>
          <w:bCs/>
        </w:rPr>
        <w:t>Background</w:t>
      </w:r>
      <w:r w:rsidR="008457C8" w:rsidRPr="00806438">
        <w:t xml:space="preserve">:  The majority of medicolegal death investigation systems are managed and funded at the county level.   Medicolegal death investigation </w:t>
      </w:r>
      <w:r w:rsidRPr="00806438">
        <w:t xml:space="preserve">has become more specialized, technical, costly, and public.   The quality of a forensic death investigation should not be determined by the size or wealth of a county government.  The ME/C should not make autopsy, toxicology or other medicolegal death investigation decisions based on a county budget but rather ensure that these investigations meet national accreditation requirements and national standards.  </w:t>
      </w:r>
      <w:r w:rsidR="008457C8" w:rsidRPr="00806438">
        <w:t xml:space="preserve"> </w:t>
      </w:r>
      <w:r w:rsidRPr="00806438">
        <w:t>County governments have a vested interest in how deaths are investigated in their community</w:t>
      </w:r>
      <w:r w:rsidR="007F7456" w:rsidRPr="00806438">
        <w:t>.</w:t>
      </w:r>
      <w:r w:rsidRPr="00806438">
        <w:t xml:space="preserve"> </w:t>
      </w:r>
      <w:r w:rsidR="007F7456" w:rsidRPr="00806438">
        <w:t>These investigations</w:t>
      </w:r>
      <w:r w:rsidRPr="00806438">
        <w:t xml:space="preserve"> impact</w:t>
      </w:r>
      <w:r w:rsidR="00D2435E" w:rsidRPr="00806438">
        <w:t>:</w:t>
      </w:r>
      <w:r w:rsidRPr="00806438">
        <w:t xml:space="preserve"> </w:t>
      </w:r>
      <w:r w:rsidR="00D2435E" w:rsidRPr="00806438">
        <w:t>T</w:t>
      </w:r>
      <w:r w:rsidRPr="00806438">
        <w:t>he</w:t>
      </w:r>
      <w:r w:rsidR="007F7456" w:rsidRPr="00806438">
        <w:t xml:space="preserve"> overall</w:t>
      </w:r>
      <w:r w:rsidRPr="00806438">
        <w:t xml:space="preserve"> budget</w:t>
      </w:r>
      <w:r w:rsidR="00D2435E" w:rsidRPr="00806438">
        <w:t>;</w:t>
      </w:r>
      <w:r w:rsidRPr="00806438">
        <w:t xml:space="preserve"> how decedents and survivors, whether citizens or visitors, are treated</w:t>
      </w:r>
      <w:r w:rsidR="007F7456" w:rsidRPr="00806438">
        <w:t xml:space="preserve"> and represented</w:t>
      </w:r>
      <w:r w:rsidR="00D2435E" w:rsidRPr="00806438">
        <w:t>;</w:t>
      </w:r>
      <w:r w:rsidRPr="00806438">
        <w:t xml:space="preserve"> the reputation of the County and related entities should a poorly executed death investigation become public</w:t>
      </w:r>
      <w:r w:rsidR="00D2435E" w:rsidRPr="00806438">
        <w:t>;</w:t>
      </w:r>
      <w:r w:rsidR="002C3017" w:rsidRPr="00806438">
        <w:t xml:space="preserve"> </w:t>
      </w:r>
      <w:r w:rsidR="00806438" w:rsidRPr="00806438">
        <w:t>and may</w:t>
      </w:r>
      <w:r w:rsidR="00D2435E" w:rsidRPr="00806438">
        <w:t xml:space="preserve"> fiscally impact a county should there be</w:t>
      </w:r>
      <w:r w:rsidR="002C3017" w:rsidRPr="00806438">
        <w:t xml:space="preserve"> civil litigation</w:t>
      </w:r>
      <w:r w:rsidR="00D2435E" w:rsidRPr="00806438">
        <w:t xml:space="preserve"> related to a death investigation</w:t>
      </w:r>
      <w:r w:rsidR="002C3017" w:rsidRPr="00806438">
        <w:t>.</w:t>
      </w:r>
    </w:p>
    <w:p w14:paraId="771BD64D" w14:textId="01F92DE1" w:rsidR="008457C8" w:rsidRPr="00806438" w:rsidRDefault="008457C8" w:rsidP="008457C8"/>
    <w:p w14:paraId="4F61C56A" w14:textId="68317BB6" w:rsidR="008457C8" w:rsidRPr="00806438" w:rsidRDefault="008457C8" w:rsidP="008457C8">
      <w:r w:rsidRPr="00806438">
        <w:rPr>
          <w:b/>
          <w:bCs/>
        </w:rPr>
        <w:t>Fiscal/Urban/Rural Impact</w:t>
      </w:r>
      <w:r w:rsidRPr="00806438">
        <w:t>:</w:t>
      </w:r>
      <w:r w:rsidR="002C3017" w:rsidRPr="00806438">
        <w:t xml:space="preserve">  County governments fund local medicolegal jurisdictions often without federal or state stipends.   The cost to ensure a thorough and competent medicolegal death investigation has risen as well as the cost to ensure personnel are trained and certified.  The federal government has a vested interest in ensuring these systems are operating at a high </w:t>
      </w:r>
      <w:r w:rsidR="002C3017" w:rsidRPr="00806438">
        <w:lastRenderedPageBreak/>
        <w:t>level regardless of the size or wealth of the county as these investigations impact national statistics</w:t>
      </w:r>
      <w:r w:rsidR="00FA33A0" w:rsidRPr="00806438">
        <w:t>, national criminal justice</w:t>
      </w:r>
      <w:r w:rsidR="00D2435E" w:rsidRPr="00806438">
        <w:t xml:space="preserve"> decisions as well as national </w:t>
      </w:r>
      <w:r w:rsidR="00FA33A0" w:rsidRPr="00806438">
        <w:t xml:space="preserve">public health decisions.  Ensuring the public’s trust in the medicolegal death investigation system is not just a local county issue but a federal one as well. </w:t>
      </w:r>
    </w:p>
    <w:p w14:paraId="4D63F698" w14:textId="0EF7FA44" w:rsidR="00D2435E" w:rsidRPr="00806438" w:rsidRDefault="00D2435E" w:rsidP="008457C8"/>
    <w:p w14:paraId="5A48BC66" w14:textId="77777777" w:rsidR="00D2435E" w:rsidRPr="00806438" w:rsidRDefault="00D2435E" w:rsidP="008457C8"/>
    <w:p w14:paraId="31385C6D" w14:textId="43BB6E96" w:rsidR="00A10576" w:rsidRPr="00806438" w:rsidRDefault="00A10576" w:rsidP="008457C8">
      <w:r w:rsidRPr="00806438">
        <w:t>Respectfully Submitted By:</w:t>
      </w:r>
    </w:p>
    <w:p w14:paraId="088E3CEC" w14:textId="53C3E7B3" w:rsidR="00A10576" w:rsidRPr="00806438" w:rsidRDefault="00A10576" w:rsidP="008457C8"/>
    <w:p w14:paraId="1D9CA030" w14:textId="4C10FAEC" w:rsidR="00A10576" w:rsidRPr="00806438" w:rsidRDefault="00A10576" w:rsidP="008457C8">
      <w:r w:rsidRPr="00806438">
        <w:t>Bobbi Jo O’Neal, RN, BSN, F-ABMDI, F-AAFS</w:t>
      </w:r>
    </w:p>
    <w:p w14:paraId="42770321" w14:textId="6623DD00" w:rsidR="00A10576" w:rsidRPr="00806438" w:rsidRDefault="00A10576" w:rsidP="008457C8">
      <w:r w:rsidRPr="00806438">
        <w:t>Charleston County Coroner</w:t>
      </w:r>
    </w:p>
    <w:p w14:paraId="08E2307B" w14:textId="5AA973A0" w:rsidR="00A10576" w:rsidRPr="00806438" w:rsidRDefault="00A10576" w:rsidP="008457C8">
      <w:r w:rsidRPr="00806438">
        <w:t>Charleston, SC</w:t>
      </w:r>
    </w:p>
    <w:p w14:paraId="31C5A3CF" w14:textId="6E8AA4C5" w:rsidR="00A10576" w:rsidRDefault="00A10576" w:rsidP="00A10576">
      <w:r w:rsidRPr="00806438">
        <w:t>* International Association of Coroners &amp; Medical Examiners</w:t>
      </w:r>
      <w:r w:rsidR="00306695">
        <w:t xml:space="preserve"> (IACME): </w:t>
      </w:r>
      <w:r w:rsidR="00306695" w:rsidRPr="00806438">
        <w:t xml:space="preserve">Chairwoman of the Board of Directors:  </w:t>
      </w:r>
    </w:p>
    <w:p w14:paraId="157BEA47" w14:textId="595A5EA0" w:rsidR="00306695" w:rsidRPr="00806438" w:rsidRDefault="00306695" w:rsidP="00A10576">
      <w:r>
        <w:t>*Consortium of Forensic Science Organizations (CFSO): Board of Directors</w:t>
      </w:r>
    </w:p>
    <w:p w14:paraId="156991C3" w14:textId="0E09A0D0" w:rsidR="00F13AC1" w:rsidRPr="00806438" w:rsidRDefault="00F13AC1" w:rsidP="00A10576"/>
    <w:p w14:paraId="226AFD2B" w14:textId="3A517F02" w:rsidR="00F13AC1" w:rsidRPr="00806438" w:rsidRDefault="00F13AC1" w:rsidP="00A10576">
      <w:r w:rsidRPr="00806438">
        <w:t xml:space="preserve">For questions:  </w:t>
      </w:r>
      <w:hyperlink r:id="rId5" w:history="1">
        <w:r w:rsidRPr="00806438">
          <w:rPr>
            <w:rStyle w:val="Hyperlink"/>
          </w:rPr>
          <w:t>Boneal@charlestoncounty.org</w:t>
        </w:r>
      </w:hyperlink>
      <w:r w:rsidRPr="00806438">
        <w:t xml:space="preserve">  or 843-822-6868</w:t>
      </w:r>
    </w:p>
    <w:sectPr w:rsidR="00F13AC1" w:rsidRPr="0080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124"/>
    <w:multiLevelType w:val="hybridMultilevel"/>
    <w:tmpl w:val="555ADB70"/>
    <w:lvl w:ilvl="0" w:tplc="3C3E7A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2BA5"/>
    <w:multiLevelType w:val="hybridMultilevel"/>
    <w:tmpl w:val="7C6A504C"/>
    <w:lvl w:ilvl="0" w:tplc="2CA04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697691">
    <w:abstractNumId w:val="1"/>
  </w:num>
  <w:num w:numId="2" w16cid:durableId="20062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A0"/>
    <w:rsid w:val="002C3017"/>
    <w:rsid w:val="002F77E6"/>
    <w:rsid w:val="00306695"/>
    <w:rsid w:val="004A6705"/>
    <w:rsid w:val="005A3698"/>
    <w:rsid w:val="006C6FA0"/>
    <w:rsid w:val="007140CD"/>
    <w:rsid w:val="007F7456"/>
    <w:rsid w:val="00806438"/>
    <w:rsid w:val="008227FE"/>
    <w:rsid w:val="008457C8"/>
    <w:rsid w:val="00A10576"/>
    <w:rsid w:val="00BE7E3E"/>
    <w:rsid w:val="00D2435E"/>
    <w:rsid w:val="00F13AC1"/>
    <w:rsid w:val="00FA33A0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8A0E0"/>
  <w15:chartTrackingRefBased/>
  <w15:docId w15:val="{1F2B9FFE-CD1B-B042-89CC-161A9854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eal@charleston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Jo O'Neal</dc:creator>
  <cp:keywords/>
  <dc:description/>
  <cp:lastModifiedBy>Bobbi Jo O'Neal</cp:lastModifiedBy>
  <cp:revision>2</cp:revision>
  <dcterms:created xsi:type="dcterms:W3CDTF">2024-06-10T18:54:00Z</dcterms:created>
  <dcterms:modified xsi:type="dcterms:W3CDTF">2024-06-10T18:54:00Z</dcterms:modified>
</cp:coreProperties>
</file>